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4CB3B71B" w:rsidR="003135F1" w:rsidRPr="004E3D22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59EED868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="00923BA8"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4E3D22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4E3D22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4E3D22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07B426D5" w14:textId="532229DD" w:rsidR="004716F1" w:rsidRDefault="00923EC7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Señor</w:t>
      </w:r>
      <w:r w:rsidR="0021254E" w:rsidRPr="004E3D22">
        <w:rPr>
          <w:rFonts w:ascii="Garamond" w:hAnsi="Garamond" w:cs="Arial"/>
          <w:sz w:val="24"/>
          <w:szCs w:val="24"/>
          <w:lang w:val="es-CO"/>
        </w:rPr>
        <w:t>es</w:t>
      </w:r>
      <w:r w:rsidR="002D07CF" w:rsidRPr="004E3D22">
        <w:rPr>
          <w:rFonts w:ascii="Garamond" w:hAnsi="Garamond" w:cs="Arial"/>
          <w:sz w:val="24"/>
          <w:szCs w:val="24"/>
          <w:lang w:val="es-CO"/>
        </w:rPr>
        <w:t>:</w:t>
      </w:r>
    </w:p>
    <w:p w14:paraId="60ACE43E" w14:textId="7394F85C" w:rsidR="007524BF" w:rsidRDefault="003505B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ANÓNIMO</w:t>
      </w:r>
    </w:p>
    <w:p w14:paraId="3428B341" w14:textId="4C0115DF" w:rsidR="007524BF" w:rsidRPr="009A0D5E" w:rsidRDefault="009A0D5E" w:rsidP="009A0D5E">
      <w:pPr>
        <w:pStyle w:val="Ttulo2"/>
        <w:rPr>
          <w:rFonts w:ascii="Garamond" w:hAnsi="Garamond"/>
          <w:sz w:val="24"/>
          <w:szCs w:val="24"/>
          <w:u w:val="single"/>
          <w:lang w:val="es-CO" w:eastAsia="es-CO"/>
        </w:rPr>
      </w:pPr>
      <w:r w:rsidRPr="009A0D5E">
        <w:rPr>
          <w:rFonts w:ascii="Garamond" w:hAnsi="Garamond"/>
          <w:sz w:val="24"/>
          <w:szCs w:val="24"/>
          <w:u w:val="single"/>
          <w:lang w:val="es-CO" w:eastAsia="es-CO"/>
        </w:rPr>
        <w:t>Ackermanj0831@gmail.com</w:t>
      </w:r>
    </w:p>
    <w:p w14:paraId="48782174" w14:textId="67F356F2" w:rsidR="00923EC7" w:rsidRPr="004E3D22" w:rsidRDefault="00923EC7" w:rsidP="002E1150">
      <w:pPr>
        <w:spacing w:after="0" w:line="240" w:lineRule="exact"/>
        <w:rPr>
          <w:rFonts w:ascii="Garamond" w:hAnsi="Garamond"/>
          <w:sz w:val="24"/>
          <w:szCs w:val="24"/>
        </w:rPr>
      </w:pPr>
      <w:r w:rsidRPr="007524BF">
        <w:rPr>
          <w:rFonts w:ascii="Garamond" w:hAnsi="Garamond" w:cs="Arial"/>
          <w:sz w:val="24"/>
          <w:szCs w:val="24"/>
          <w:lang w:val="es-CO"/>
        </w:rPr>
        <w:t>Ciudad</w:t>
      </w:r>
    </w:p>
    <w:p w14:paraId="7E5CE33A" w14:textId="77777777" w:rsidR="007A378A" w:rsidRPr="004E3D22" w:rsidRDefault="007A378A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465D366" w14:textId="77777777" w:rsidR="004716F1" w:rsidRPr="004E3D22" w:rsidRDefault="004716F1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1D6785FC" w14:textId="6319EB54" w:rsidR="00243FC8" w:rsidRPr="004E3D22" w:rsidRDefault="00243FC8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55A4B0E8" w14:textId="0D613825" w:rsidR="0021254E" w:rsidRDefault="00243FC8" w:rsidP="0021254E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Referencia:</w:t>
      </w:r>
      <w:r w:rsidRPr="004E3D22">
        <w:rPr>
          <w:rFonts w:ascii="Garamond" w:hAnsi="Garamond" w:cs="Arial"/>
          <w:sz w:val="24"/>
          <w:szCs w:val="24"/>
          <w:lang w:val="es-CO"/>
        </w:rPr>
        <w:tab/>
      </w:r>
      <w:r w:rsidR="00F95615" w:rsidRPr="004E3D22">
        <w:rPr>
          <w:rFonts w:ascii="Garamond" w:hAnsi="Garamond" w:cs="Arial"/>
          <w:sz w:val="24"/>
          <w:szCs w:val="24"/>
          <w:lang w:val="es-CO"/>
        </w:rPr>
        <w:t>Radicado Orfeo</w:t>
      </w:r>
      <w:r w:rsidRPr="004E3D22">
        <w:rPr>
          <w:rFonts w:ascii="Garamond" w:hAnsi="Garamond" w:cs="Arial"/>
          <w:sz w:val="24"/>
          <w:szCs w:val="24"/>
          <w:lang w:val="es-CO"/>
        </w:rPr>
        <w:t xml:space="preserve"> No. </w:t>
      </w:r>
      <w:r w:rsidR="00C1299D">
        <w:rPr>
          <w:rFonts w:ascii="Garamond" w:hAnsi="Garamond" w:cs="Arial"/>
          <w:sz w:val="24"/>
          <w:szCs w:val="24"/>
          <w:lang w:val="es-CO"/>
        </w:rPr>
        <w:t>20264600817422</w:t>
      </w:r>
    </w:p>
    <w:p w14:paraId="31D407DD" w14:textId="77777777" w:rsidR="005E2F6F" w:rsidRDefault="005E2F6F" w:rsidP="0021254E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10D7F565" w14:textId="4D64DF36" w:rsidR="00243FC8" w:rsidRPr="004E3D22" w:rsidRDefault="00243FC8" w:rsidP="0021254E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47EDF058" w14:textId="1D97C155" w:rsidR="00243FC8" w:rsidRDefault="00243FC8" w:rsidP="002E1150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491D471D" w14:textId="77777777" w:rsidR="0028319B" w:rsidRDefault="0028319B" w:rsidP="0028319B">
      <w:pPr>
        <w:spacing w:after="0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La Alcaldía Local de San Cristóbal de conformidad con la Ley 1755 de 2015 y el artículo 23 de la Constitución Política, se permite dar respuesta a los radicados de la referencia, en el que solicita:</w:t>
      </w:r>
    </w:p>
    <w:p w14:paraId="61E0A21C" w14:textId="01B7E9E9" w:rsidR="0028319B" w:rsidRDefault="0028319B" w:rsidP="002E1150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7FFDE032" w14:textId="77B9AA77" w:rsidR="0028319B" w:rsidRPr="0028319B" w:rsidRDefault="0028319B" w:rsidP="0028319B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“(…)</w:t>
      </w:r>
      <w:r>
        <w:rPr>
          <w:rFonts w:ascii="Garamond" w:hAnsi="Garamond"/>
          <w:i/>
          <w:iCs/>
          <w:sz w:val="24"/>
          <w:szCs w:val="24"/>
        </w:rPr>
        <w:t xml:space="preserve"> Los vecinos instalaron un bar, el cual tiene un ruido excesivo hasta más de las 3 am, se ven peleas que involucran menores de edad que también viven en ese lugar Kr 11 E 47 A -37 Sur </w:t>
      </w:r>
      <w:r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(…)”</w:t>
      </w:r>
      <w:r>
        <w:rPr>
          <w:rFonts w:ascii="Garamond" w:hAnsi="Garamond" w:cs="Arial"/>
          <w:sz w:val="24"/>
          <w:szCs w:val="24"/>
        </w:rPr>
        <w:t xml:space="preserve"> </w:t>
      </w:r>
    </w:p>
    <w:p w14:paraId="07D05B17" w14:textId="77777777" w:rsidR="0028319B" w:rsidRDefault="0028319B" w:rsidP="002E1150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5708E1A5" w14:textId="481AFF5D" w:rsidR="00505854" w:rsidRDefault="00505854" w:rsidP="00505854">
      <w:pPr>
        <w:widowControl w:val="0"/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Nos permitimos dar respuesta a su solicitud en los siguientes términos: </w:t>
      </w:r>
    </w:p>
    <w:p w14:paraId="64E1E32E" w14:textId="77777777" w:rsidR="0028319B" w:rsidRDefault="0028319B" w:rsidP="00505854">
      <w:pPr>
        <w:widowControl w:val="0"/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136FD9E" w14:textId="77777777" w:rsidR="00505854" w:rsidRDefault="00505854" w:rsidP="00505854">
      <w:pPr>
        <w:widowControl w:val="0"/>
        <w:spacing w:after="0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Los </w:t>
      </w:r>
      <w:proofErr w:type="gramStart"/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>Alcaldes</w:t>
      </w:r>
      <w:proofErr w:type="gramEnd"/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Locales deben velar por la tranquilidad y seguridad ciudadanas, contribuyendo a la conservación del orden público local y restableciéndolo cuando sea necesario de conformidad con el artículo 86, numeral 9 del Decreto Ley 1421 de 1993 que fue modificado por el artículo 11 de la Ley 2116 del 2021. </w:t>
      </w:r>
    </w:p>
    <w:p w14:paraId="45AC75A2" w14:textId="77777777" w:rsidR="00505854" w:rsidRDefault="00505854" w:rsidP="00505854">
      <w:pPr>
        <w:widowControl w:val="0"/>
        <w:spacing w:after="0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</w:p>
    <w:p w14:paraId="04299C86" w14:textId="77777777" w:rsidR="00505854" w:rsidRDefault="00505854" w:rsidP="00505854">
      <w:pPr>
        <w:widowControl w:val="0"/>
        <w:spacing w:after="0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Además, es relevante considerar lo dispuesto en el artículo 87 de la Ley 1801 de 2016, </w:t>
      </w:r>
      <w:r>
        <w:rPr>
          <w:rFonts w:ascii="Garamond" w:eastAsia="Droid Sans" w:hAnsi="Garamond" w:cs="Arial"/>
          <w:b/>
          <w:bCs/>
          <w:i/>
          <w:iCs/>
          <w:kern w:val="3"/>
          <w:sz w:val="22"/>
          <w:szCs w:val="22"/>
          <w:lang w:bidi="hi-IN"/>
        </w:rPr>
        <w:t>Código Nacional de Seguridad y Convivencia Ciudadana</w:t>
      </w: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que establece los requisitos para llevar a cabo actividades económicas. El parágrafo 1 destaca que dichos requisitos pueden ser verificados en cualquier momento por las autoridades de Policía quienes tienen la facultad de ingresar a los establecimientos de comercio para realizar dicha verificación de forma autónoma.</w:t>
      </w:r>
    </w:p>
    <w:p w14:paraId="4B667DE5" w14:textId="77777777" w:rsidR="00505854" w:rsidRDefault="00505854" w:rsidP="00505854">
      <w:pPr>
        <w:widowControl w:val="0"/>
        <w:spacing w:after="0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</w:p>
    <w:p w14:paraId="35F8A364" w14:textId="4696044E" w:rsidR="00505854" w:rsidRDefault="00505854" w:rsidP="00505854">
      <w:pPr>
        <w:spacing w:after="0"/>
        <w:jc w:val="both"/>
        <w:rPr>
          <w:rFonts w:ascii="Garamond" w:hAnsi="Garamond" w:cs="Arial"/>
          <w:color w:val="00000A"/>
          <w:sz w:val="22"/>
          <w:szCs w:val="22"/>
        </w:rPr>
      </w:pP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>Teniendo en cuenta lo anterior, el Área de Gestión Policiva y Jurídica de esta Alcaldía</w:t>
      </w:r>
      <w:r>
        <w:rPr>
          <w:rFonts w:ascii="Garamond" w:hAnsi="Garamond" w:cs="Arial"/>
          <w:sz w:val="22"/>
          <w:szCs w:val="22"/>
          <w:lang w:val="es-CO"/>
        </w:rPr>
        <w:t xml:space="preserve"> en acompañamiento de Secretaria Distrital de Gobierno y de la Policía Nacional</w:t>
      </w: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>, realizó las siguientes  visitas el día 27 de febrero de 2026 de Inspección Vigilancia y Control al establecimiento de comercio</w:t>
      </w:r>
      <w:r>
        <w:rPr>
          <w:rFonts w:ascii="Garamond" w:hAnsi="Garamond" w:cs="Arial"/>
          <w:color w:val="00000A"/>
          <w:sz w:val="22"/>
          <w:szCs w:val="22"/>
        </w:rPr>
        <w:t xml:space="preserve"> “</w:t>
      </w:r>
      <w:r w:rsidR="000C0FA9">
        <w:rPr>
          <w:rFonts w:ascii="Garamond" w:hAnsi="Garamond" w:cs="Arial"/>
          <w:color w:val="00000A"/>
          <w:sz w:val="22"/>
          <w:szCs w:val="22"/>
        </w:rPr>
        <w:t>BOLI BAR LAS VEGAS</w:t>
      </w:r>
      <w:r>
        <w:rPr>
          <w:rFonts w:ascii="Garamond" w:hAnsi="Garamond" w:cs="Arial"/>
          <w:color w:val="00000A"/>
          <w:sz w:val="22"/>
          <w:szCs w:val="22"/>
        </w:rPr>
        <w:t xml:space="preserve">” </w:t>
      </w: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ubicados en la carrera </w:t>
      </w:r>
      <w:r w:rsidR="0028319B">
        <w:rPr>
          <w:rFonts w:ascii="Garamond" w:eastAsia="Droid Sans" w:hAnsi="Garamond" w:cs="Arial"/>
          <w:kern w:val="3"/>
          <w:sz w:val="22"/>
          <w:szCs w:val="22"/>
          <w:lang w:bidi="hi-IN"/>
        </w:rPr>
        <w:t>11 E No.47 a-37 sur</w:t>
      </w: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</w:t>
      </w:r>
      <w:r>
        <w:rPr>
          <w:rFonts w:ascii="Garamond" w:hAnsi="Garamond" w:cs="Arial"/>
          <w:sz w:val="22"/>
          <w:szCs w:val="22"/>
          <w:lang w:val="es-CO"/>
        </w:rPr>
        <w:t xml:space="preserve"> (</w:t>
      </w:r>
      <w:r>
        <w:rPr>
          <w:rFonts w:ascii="Garamond" w:hAnsi="Garamond" w:cs="Arial"/>
          <w:i/>
          <w:iCs/>
          <w:sz w:val="22"/>
          <w:szCs w:val="22"/>
          <w:lang w:val="es-CO"/>
        </w:rPr>
        <w:t>Véase imagen anexa</w:t>
      </w:r>
      <w:r>
        <w:rPr>
          <w:rFonts w:ascii="Garamond" w:hAnsi="Garamond" w:cs="Arial"/>
          <w:sz w:val="22"/>
          <w:szCs w:val="22"/>
          <w:lang w:val="es-CO"/>
        </w:rPr>
        <w:t>)</w:t>
      </w: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</w:t>
      </w:r>
      <w:r>
        <w:rPr>
          <w:rFonts w:ascii="Garamond" w:hAnsi="Garamond" w:cs="Arial"/>
          <w:color w:val="00000A"/>
          <w:sz w:val="22"/>
          <w:szCs w:val="22"/>
        </w:rPr>
        <w:t xml:space="preserve">con el objetivo de validar el cumplimiento de los requisitos establecidos en la ley 1801 de 2016 para el ejercicio de actividades económicas. </w:t>
      </w:r>
    </w:p>
    <w:p w14:paraId="090D0E2C" w14:textId="54E56774" w:rsidR="00505854" w:rsidRDefault="00505854" w:rsidP="0028319B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7FBEB330" w14:textId="51ED47C6" w:rsidR="00505854" w:rsidRDefault="00505854" w:rsidP="002E1150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16E53BA8" w14:textId="732E5413" w:rsidR="001428CC" w:rsidRDefault="001428CC" w:rsidP="00A058D3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535C5802" w14:textId="7F1DF8EB" w:rsidR="001428CC" w:rsidRDefault="001428CC" w:rsidP="00A058D3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44E2A03F" w14:textId="432D48FE" w:rsidR="001428CC" w:rsidRDefault="001428CC" w:rsidP="00A058D3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16DFCFD6" wp14:editId="1FC397C5">
            <wp:simplePos x="0" y="0"/>
            <wp:positionH relativeFrom="margin">
              <wp:posOffset>3510915</wp:posOffset>
            </wp:positionH>
            <wp:positionV relativeFrom="paragraph">
              <wp:posOffset>7620</wp:posOffset>
            </wp:positionV>
            <wp:extent cx="1695450" cy="2049145"/>
            <wp:effectExtent l="0" t="0" r="0" b="8255"/>
            <wp:wrapTight wrapText="bothSides">
              <wp:wrapPolygon edited="0">
                <wp:start x="0" y="0"/>
                <wp:lineTo x="0" y="21486"/>
                <wp:lineTo x="21357" y="21486"/>
                <wp:lineTo x="21357" y="0"/>
                <wp:lineTo x="0" y="0"/>
              </wp:wrapPolygon>
            </wp:wrapTight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1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2049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6B59FF" w14:textId="6BDACEFB" w:rsidR="001428CC" w:rsidRDefault="001428CC" w:rsidP="00A058D3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noProof/>
          <w:color w:val="000000"/>
          <w:sz w:val="24"/>
          <w:szCs w:val="24"/>
        </w:rPr>
        <w:drawing>
          <wp:inline distT="0" distB="0" distL="0" distR="0" wp14:anchorId="4ED2DFF3" wp14:editId="407171C2">
            <wp:extent cx="2616200" cy="1708150"/>
            <wp:effectExtent l="0" t="0" r="0" b="635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n 1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7697" cy="1709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D333F" w14:textId="37B3AAEA" w:rsidR="001428CC" w:rsidRDefault="001428CC" w:rsidP="00A058D3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58F77FD3" w14:textId="5695688B" w:rsidR="001428CC" w:rsidRPr="00B41075" w:rsidRDefault="001428CC" w:rsidP="001428CC">
      <w:pPr>
        <w:pStyle w:val="Textoindependiente"/>
        <w:spacing w:before="238"/>
        <w:rPr>
          <w:rFonts w:ascii="Garamond" w:hAnsi="Garamond"/>
          <w:i/>
          <w:sz w:val="18"/>
          <w:szCs w:val="18"/>
        </w:rPr>
      </w:pPr>
      <w:r>
        <w:rPr>
          <w:rFonts w:ascii="Garamond" w:hAnsi="Garamond"/>
          <w:i/>
          <w:sz w:val="18"/>
          <w:szCs w:val="18"/>
        </w:rPr>
        <w:t xml:space="preserve">                                                      </w:t>
      </w:r>
      <w:r w:rsidRPr="00B41075">
        <w:rPr>
          <w:rFonts w:ascii="Garamond" w:hAnsi="Garamond"/>
          <w:i/>
          <w:sz w:val="18"/>
          <w:szCs w:val="18"/>
        </w:rPr>
        <w:t xml:space="preserve">Registro fotográfico operativo IVC </w:t>
      </w:r>
      <w:r>
        <w:rPr>
          <w:rFonts w:ascii="Garamond" w:hAnsi="Garamond"/>
          <w:i/>
          <w:sz w:val="18"/>
          <w:szCs w:val="18"/>
        </w:rPr>
        <w:t>27</w:t>
      </w:r>
      <w:r w:rsidRPr="00B41075">
        <w:rPr>
          <w:rFonts w:ascii="Garamond" w:hAnsi="Garamond"/>
          <w:i/>
          <w:sz w:val="18"/>
          <w:szCs w:val="18"/>
        </w:rPr>
        <w:t xml:space="preserve"> </w:t>
      </w:r>
      <w:r>
        <w:rPr>
          <w:rFonts w:ascii="Garamond" w:hAnsi="Garamond"/>
          <w:i/>
          <w:sz w:val="18"/>
          <w:szCs w:val="18"/>
        </w:rPr>
        <w:t>febrero</w:t>
      </w:r>
      <w:r w:rsidRPr="00B41075">
        <w:rPr>
          <w:rFonts w:ascii="Garamond" w:hAnsi="Garamond"/>
          <w:i/>
          <w:sz w:val="18"/>
          <w:szCs w:val="18"/>
        </w:rPr>
        <w:t xml:space="preserve"> de 202</w:t>
      </w:r>
      <w:r>
        <w:rPr>
          <w:rFonts w:ascii="Garamond" w:hAnsi="Garamond"/>
          <w:i/>
          <w:sz w:val="18"/>
          <w:szCs w:val="18"/>
        </w:rPr>
        <w:t>6</w:t>
      </w:r>
    </w:p>
    <w:p w14:paraId="02B0A13D" w14:textId="4D26468D" w:rsidR="001428CC" w:rsidRDefault="001428CC" w:rsidP="00A058D3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30EAFDC3" w14:textId="6330FF2B" w:rsidR="0028319B" w:rsidRDefault="0028319B" w:rsidP="0028319B">
      <w:pPr>
        <w:widowControl w:val="0"/>
        <w:spacing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 w:cs="Arial"/>
          <w:color w:val="00000A"/>
          <w:sz w:val="22"/>
          <w:szCs w:val="22"/>
        </w:rPr>
        <w:t xml:space="preserve">En consecuencia, </w:t>
      </w:r>
      <w:r>
        <w:rPr>
          <w:rFonts w:ascii="Garamond" w:hAnsi="Garamond"/>
          <w:sz w:val="22"/>
          <w:szCs w:val="22"/>
        </w:rPr>
        <w:t xml:space="preserve">en atención a lo establecido en el artículo 207, en concordancia con los artículos 91 a 93 de la Ley 1801 de 2016, se determinó que el establecimiento denominado </w:t>
      </w:r>
      <w:r w:rsidR="000C0FA9">
        <w:rPr>
          <w:rFonts w:ascii="Garamond" w:hAnsi="Garamond"/>
          <w:sz w:val="22"/>
          <w:szCs w:val="22"/>
        </w:rPr>
        <w:t>BOLI BAR LAS VEGAS</w:t>
      </w:r>
      <w:r>
        <w:rPr>
          <w:rFonts w:ascii="Garamond" w:hAnsi="Garamond"/>
          <w:sz w:val="22"/>
          <w:szCs w:val="22"/>
        </w:rPr>
        <w:t xml:space="preserve"> no cumple con los requisitos exigidos para el desarrollo de la actividad económica. Por tal motivo, el intendente de policía procedió a imponer la medida correctiva de suspensión temporal de la actividad, mediante el comparendo No. </w:t>
      </w:r>
      <w:r>
        <w:rPr>
          <w:rFonts w:ascii="Garamond" w:hAnsi="Garamond"/>
          <w:sz w:val="24"/>
          <w:szCs w:val="24"/>
          <w:lang w:val="es-CO" w:eastAsia="es-CO"/>
        </w:rPr>
        <w:t>11-001-6-2026-107173</w:t>
      </w:r>
      <w:r>
        <w:rPr>
          <w:rFonts w:ascii="Garamond" w:hAnsi="Garamond"/>
          <w:sz w:val="22"/>
          <w:szCs w:val="22"/>
        </w:rPr>
        <w:t>, además de fijar el sello al establecimiento por un periodo de tres días, a fin de que los propietarios gestionen la documentación correspondiente.</w:t>
      </w:r>
    </w:p>
    <w:p w14:paraId="4215FBAE" w14:textId="77777777" w:rsidR="0028319B" w:rsidRDefault="0028319B" w:rsidP="0028319B">
      <w:pPr>
        <w:widowControl w:val="0"/>
        <w:spacing w:after="0"/>
        <w:jc w:val="both"/>
        <w:rPr>
          <w:rFonts w:ascii="Garamond" w:hAnsi="Garamond"/>
          <w:sz w:val="22"/>
          <w:szCs w:val="22"/>
        </w:rPr>
      </w:pPr>
    </w:p>
    <w:p w14:paraId="1BB9BCBA" w14:textId="77777777" w:rsidR="0028319B" w:rsidRDefault="0028319B" w:rsidP="0028319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506D5B34" w14:textId="64860F3E" w:rsidR="001428CC" w:rsidRDefault="001428CC" w:rsidP="00A058D3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1CE5E375" w14:textId="77777777" w:rsidR="003C7B03" w:rsidRPr="004E3D22" w:rsidRDefault="003C7B03" w:rsidP="00A57BE3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4267655" w14:textId="3E42C3B7" w:rsidR="001C7DE9" w:rsidRPr="004E3D22" w:rsidRDefault="003A3CC1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73E706D1" w14:textId="0DA24EAB" w:rsidR="00164139" w:rsidRPr="004E3D22" w:rsidRDefault="0016413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8809E62" w14:textId="1530C070" w:rsidR="002E1150" w:rsidRPr="004E3D22" w:rsidRDefault="002E1150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359DD9CC" w14:textId="1CB54E93" w:rsidR="004E3D22" w:rsidRPr="004E3D22" w:rsidRDefault="004E3D22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4ABC2ACA" w14:textId="30AE3371" w:rsidR="00017B26" w:rsidRPr="004E3D22" w:rsidRDefault="00017B2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6191CCCD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30286874" w:rsidR="00597C21" w:rsidRPr="004E3D22" w:rsidRDefault="00A57BE3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>
        <w:rPr>
          <w:rFonts w:ascii="Garamond" w:hAnsi="Garamond" w:cs="Arial"/>
          <w:iCs/>
          <w:noProof/>
          <w:sz w:val="18"/>
          <w:szCs w:val="18"/>
          <w:lang w:val="es-CO"/>
        </w:rPr>
        <w:drawing>
          <wp:anchor distT="0" distB="0" distL="114300" distR="114300" simplePos="0" relativeHeight="251658240" behindDoc="1" locked="0" layoutInCell="1" allowOverlap="1" wp14:anchorId="03657BAC" wp14:editId="2A4435F7">
            <wp:simplePos x="0" y="0"/>
            <wp:positionH relativeFrom="margin">
              <wp:posOffset>2437765</wp:posOffset>
            </wp:positionH>
            <wp:positionV relativeFrom="paragraph">
              <wp:posOffset>13970</wp:posOffset>
            </wp:positionV>
            <wp:extent cx="882650" cy="882650"/>
            <wp:effectExtent l="0" t="0" r="0" b="0"/>
            <wp:wrapTight wrapText="bothSides">
              <wp:wrapPolygon edited="0">
                <wp:start x="3729" y="8858"/>
                <wp:lineTo x="2797" y="14452"/>
                <wp:lineTo x="5594" y="14452"/>
                <wp:lineTo x="13986" y="13053"/>
                <wp:lineTo x="13986" y="10256"/>
                <wp:lineTo x="6060" y="8858"/>
                <wp:lineTo x="3729" y="8858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650" cy="882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7C21"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77777777" w:rsidR="00597C21" w:rsidRPr="004E3D22" w:rsidRDefault="00164AD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4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32F4804C" w:rsidR="00620553" w:rsidRPr="004E3D22" w:rsidRDefault="00620553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CE45040" w14:textId="24198B36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</w:p>
    <w:p w14:paraId="659767E5" w14:textId="5B4181D2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063215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063215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61DEE729" w14:textId="6E199701" w:rsidR="00B5102E" w:rsidRDefault="002460C1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A57BE3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</w:t>
      </w:r>
      <w:r w:rsidR="00A57BE3">
        <w:rPr>
          <w:rFonts w:ascii="Garamond" w:hAnsi="Garamond" w:cs="Arial"/>
          <w:iCs/>
          <w:sz w:val="18"/>
          <w:szCs w:val="18"/>
          <w:lang w:val="es-CO"/>
        </w:rPr>
        <w:t>–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2026</w:t>
      </w:r>
    </w:p>
    <w:p w14:paraId="3ACFCDB5" w14:textId="77777777" w:rsidR="002877BE" w:rsidRPr="00BA15AE" w:rsidRDefault="002877BE" w:rsidP="0028319B">
      <w:pPr>
        <w:spacing w:after="0" w:line="240" w:lineRule="exact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5A70E909" w14:textId="38A8EB5E" w:rsidR="002877BE" w:rsidRDefault="002877BE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435A3A9B" w14:textId="778734C1" w:rsidR="002877BE" w:rsidRDefault="002877BE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18FFD843" w14:textId="2A183777" w:rsidR="002877BE" w:rsidRDefault="002877BE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E14A1C0" w14:textId="788E3490" w:rsidR="002877BE" w:rsidRDefault="002877BE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02837539" w14:textId="0834B765" w:rsidR="002877BE" w:rsidRDefault="002877BE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696C4D32" w14:textId="7ADA6E23" w:rsidR="002877BE" w:rsidRDefault="002877BE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28C036B8" w14:textId="77777777" w:rsidR="002877BE" w:rsidRPr="00BA15AE" w:rsidRDefault="002877BE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sectPr w:rsidR="002877BE" w:rsidRPr="00BA15AE" w:rsidSect="00053616">
      <w:headerReference w:type="default" r:id="rId15"/>
      <w:footerReference w:type="default" r:id="rId16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95DF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20265430213481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28-05-2026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*20265430213481*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20265430213481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28-05-2026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*20265430213481*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3215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6479"/>
    <w:rsid w:val="000B6763"/>
    <w:rsid w:val="000B697A"/>
    <w:rsid w:val="000B7213"/>
    <w:rsid w:val="000C0055"/>
    <w:rsid w:val="000C0FA9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7787"/>
    <w:rsid w:val="001078C3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28CC"/>
    <w:rsid w:val="00144C9D"/>
    <w:rsid w:val="00145B3B"/>
    <w:rsid w:val="0015126C"/>
    <w:rsid w:val="00153BEA"/>
    <w:rsid w:val="00155325"/>
    <w:rsid w:val="00156869"/>
    <w:rsid w:val="00161139"/>
    <w:rsid w:val="0016342C"/>
    <w:rsid w:val="00164139"/>
    <w:rsid w:val="00164AD1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319B"/>
    <w:rsid w:val="00284158"/>
    <w:rsid w:val="0028434A"/>
    <w:rsid w:val="00284E6F"/>
    <w:rsid w:val="00285FEF"/>
    <w:rsid w:val="002869D4"/>
    <w:rsid w:val="002877BE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05B0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3E5D"/>
    <w:rsid w:val="003C424C"/>
    <w:rsid w:val="003C62C2"/>
    <w:rsid w:val="003C6FB7"/>
    <w:rsid w:val="003C7B03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2022"/>
    <w:rsid w:val="004532D0"/>
    <w:rsid w:val="0045342D"/>
    <w:rsid w:val="00456342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25D9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E6528"/>
    <w:rsid w:val="004F09B9"/>
    <w:rsid w:val="004F2676"/>
    <w:rsid w:val="004F4460"/>
    <w:rsid w:val="004F5FDE"/>
    <w:rsid w:val="004F670C"/>
    <w:rsid w:val="00505854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F65"/>
    <w:rsid w:val="0059233B"/>
    <w:rsid w:val="005943E2"/>
    <w:rsid w:val="00597C21"/>
    <w:rsid w:val="005A43D9"/>
    <w:rsid w:val="005A622A"/>
    <w:rsid w:val="005A699C"/>
    <w:rsid w:val="005A7124"/>
    <w:rsid w:val="005A78BC"/>
    <w:rsid w:val="005B595E"/>
    <w:rsid w:val="005B706F"/>
    <w:rsid w:val="005B73F1"/>
    <w:rsid w:val="005C0233"/>
    <w:rsid w:val="005C0F64"/>
    <w:rsid w:val="005C4ED6"/>
    <w:rsid w:val="005C75B4"/>
    <w:rsid w:val="005D11AB"/>
    <w:rsid w:val="005D174B"/>
    <w:rsid w:val="005D2CA6"/>
    <w:rsid w:val="005D7BC7"/>
    <w:rsid w:val="005E2F6F"/>
    <w:rsid w:val="0060216A"/>
    <w:rsid w:val="006115EC"/>
    <w:rsid w:val="00613B48"/>
    <w:rsid w:val="00614756"/>
    <w:rsid w:val="00615721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24BF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3806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7A0"/>
    <w:rsid w:val="00876561"/>
    <w:rsid w:val="0087758F"/>
    <w:rsid w:val="00880720"/>
    <w:rsid w:val="0088276F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6521"/>
    <w:rsid w:val="00907478"/>
    <w:rsid w:val="009105D8"/>
    <w:rsid w:val="00911A96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7AFD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4C69"/>
    <w:rsid w:val="009A0D5E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058D3"/>
    <w:rsid w:val="00A11269"/>
    <w:rsid w:val="00A1146E"/>
    <w:rsid w:val="00A150EB"/>
    <w:rsid w:val="00A1569F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57BE3"/>
    <w:rsid w:val="00A60934"/>
    <w:rsid w:val="00A70730"/>
    <w:rsid w:val="00A70B92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494"/>
    <w:rsid w:val="00BC7C62"/>
    <w:rsid w:val="00BD241B"/>
    <w:rsid w:val="00BD29F4"/>
    <w:rsid w:val="00BD43DB"/>
    <w:rsid w:val="00BD55AF"/>
    <w:rsid w:val="00BD7449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BF6B46"/>
    <w:rsid w:val="00C0511D"/>
    <w:rsid w:val="00C05257"/>
    <w:rsid w:val="00C079F0"/>
    <w:rsid w:val="00C10A27"/>
    <w:rsid w:val="00C1299D"/>
    <w:rsid w:val="00C12EB6"/>
    <w:rsid w:val="00C1337E"/>
    <w:rsid w:val="00C17B50"/>
    <w:rsid w:val="00C24396"/>
    <w:rsid w:val="00C245C6"/>
    <w:rsid w:val="00C249F7"/>
    <w:rsid w:val="00C261FD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62316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089"/>
    <w:rsid w:val="00D10F6D"/>
    <w:rsid w:val="00D130FA"/>
    <w:rsid w:val="00D16803"/>
    <w:rsid w:val="00D17667"/>
    <w:rsid w:val="00D2292F"/>
    <w:rsid w:val="00D2382A"/>
    <w:rsid w:val="00D27621"/>
    <w:rsid w:val="00D27E5A"/>
    <w:rsid w:val="00D341F0"/>
    <w:rsid w:val="00D53E5F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992"/>
    <w:rsid w:val="00DA3D2B"/>
    <w:rsid w:val="00DA565C"/>
    <w:rsid w:val="00DA5CC8"/>
    <w:rsid w:val="00DA5E4D"/>
    <w:rsid w:val="00DB1E34"/>
    <w:rsid w:val="00DB3664"/>
    <w:rsid w:val="00DB3E48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44093"/>
    <w:rsid w:val="00F4437D"/>
    <w:rsid w:val="00F46A2D"/>
    <w:rsid w:val="00F47FAE"/>
    <w:rsid w:val="00F5542D"/>
    <w:rsid w:val="00F5707A"/>
    <w:rsid w:val="00F57B75"/>
    <w:rsid w:val="00F62979"/>
    <w:rsid w:val="00F64BA9"/>
    <w:rsid w:val="00F71864"/>
    <w:rsid w:val="00F74C83"/>
    <w:rsid w:val="00F757C7"/>
    <w:rsid w:val="00F82285"/>
    <w:rsid w:val="00F8370D"/>
    <w:rsid w:val="00F8412C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2128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paragraph" w:styleId="Textoindependiente">
    <w:name w:val="Body Text"/>
    <w:basedOn w:val="Normal"/>
    <w:link w:val="TextoindependienteCar"/>
    <w:uiPriority w:val="1"/>
    <w:qFormat/>
    <w:rsid w:val="00BF6B46"/>
    <w:pPr>
      <w:widowControl w:val="0"/>
      <w:suppressAutoHyphens w:val="0"/>
      <w:autoSpaceDE w:val="0"/>
      <w:autoSpaceDN w:val="0"/>
      <w:spacing w:after="0" w:line="240" w:lineRule="auto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F6B46"/>
    <w:rPr>
      <w:rFonts w:ascii="Times New Roman" w:eastAsia="Times New Roman" w:hAnsi="Times New Roman" w:cs="Times New Roman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91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lcalde.scristobal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E711B9-E825-45B8-9DED-221D8E33F8D6}"/>
</file>

<file path=customXml/itemProps2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2026-05-28T23:00:00Z</dcterms:created>
  <dcterms:modified xsi:type="dcterms:W3CDTF">2026-05-28T23:00:00Z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